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Pr="00E342CA" w:rsidRDefault="00CF09FB" w:rsidP="00A57972">
      <w:pPr>
        <w:jc w:val="right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Форма 4</w:t>
      </w:r>
      <w:r w:rsidR="00A57972" w:rsidRPr="00E342CA">
        <w:rPr>
          <w:rFonts w:eastAsia="Times New Roman"/>
          <w:b/>
          <w:szCs w:val="24"/>
          <w:lang w:eastAsia="ru-RU"/>
        </w:rPr>
        <w:t xml:space="preserve"> «Требования </w:t>
      </w:r>
      <w:r>
        <w:rPr>
          <w:rFonts w:eastAsia="Times New Roman"/>
          <w:b/>
          <w:szCs w:val="24"/>
          <w:lang w:eastAsia="ru-RU"/>
        </w:rPr>
        <w:t>документации о закупке</w:t>
      </w:r>
      <w:r w:rsidR="00A57972" w:rsidRPr="00E342CA">
        <w:rPr>
          <w:rFonts w:eastAsia="Times New Roman"/>
          <w:b/>
          <w:szCs w:val="24"/>
          <w:lang w:eastAsia="ru-RU"/>
        </w:rPr>
        <w:t>»</w:t>
      </w:r>
    </w:p>
    <w:p w:rsidR="00A57972" w:rsidRPr="00E342CA" w:rsidRDefault="00A57972" w:rsidP="00A57972">
      <w:pPr>
        <w:rPr>
          <w:rFonts w:eastAsia="Times New Roman"/>
          <w:b/>
          <w:szCs w:val="24"/>
          <w:lang w:eastAsia="ru-RU"/>
        </w:rPr>
      </w:pPr>
    </w:p>
    <w:p w:rsidR="00A57972" w:rsidRPr="00E342CA" w:rsidRDefault="00A57972" w:rsidP="00916818">
      <w:pPr>
        <w:jc w:val="center"/>
        <w:rPr>
          <w:rFonts w:eastAsia="Times New Roman"/>
          <w:b/>
          <w:szCs w:val="24"/>
          <w:lang w:eastAsia="ru-RU"/>
        </w:rPr>
      </w:pPr>
      <w:r w:rsidRPr="00E342CA">
        <w:rPr>
          <w:rFonts w:eastAsia="Times New Roman"/>
          <w:b/>
          <w:szCs w:val="24"/>
          <w:lang w:eastAsia="ru-RU"/>
        </w:rPr>
        <w:t xml:space="preserve">ТРЕБОВАНИЯ </w:t>
      </w:r>
      <w:r w:rsidR="00CF09FB">
        <w:rPr>
          <w:rFonts w:eastAsia="Times New Roman"/>
          <w:b/>
          <w:szCs w:val="24"/>
          <w:lang w:eastAsia="ru-RU"/>
        </w:rPr>
        <w:t>ДОКУМЕНТАЦИИ О ЗАКУПКЕ</w:t>
      </w:r>
    </w:p>
    <w:p w:rsidR="00A57972" w:rsidRPr="00E342CA" w:rsidRDefault="00A57972" w:rsidP="00A57972">
      <w:pPr>
        <w:ind w:firstLine="708"/>
        <w:jc w:val="center"/>
        <w:rPr>
          <w:rFonts w:eastAsia="Times New Roman"/>
          <w:b/>
          <w:szCs w:val="24"/>
          <w:lang w:eastAsia="ru-RU"/>
        </w:rPr>
      </w:pPr>
      <w:r w:rsidRPr="00E342CA">
        <w:rPr>
          <w:rFonts w:eastAsia="Times New Roman"/>
          <w:b/>
          <w:szCs w:val="24"/>
          <w:lang w:eastAsia="ru-RU"/>
        </w:rPr>
        <w:t>(техническое задание)</w:t>
      </w: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E342CA">
        <w:rPr>
          <w:rFonts w:eastAsia="Times New Roman"/>
          <w:b/>
          <w:i/>
          <w:iCs/>
          <w:szCs w:val="24"/>
          <w:lang w:eastAsia="ru-RU"/>
        </w:rPr>
        <w:t>1.</w:t>
      </w:r>
      <w:r w:rsidRPr="009C3C8F">
        <w:rPr>
          <w:rFonts w:eastAsia="Times New Roman"/>
          <w:b/>
          <w:i/>
          <w:iCs/>
          <w:szCs w:val="24"/>
          <w:lang w:eastAsia="ru-RU"/>
        </w:rPr>
        <w:t>Общие положения.</w:t>
      </w:r>
    </w:p>
    <w:p w:rsidR="00A57972" w:rsidRPr="00560A40" w:rsidRDefault="00A57972" w:rsidP="00560A40">
      <w:pPr>
        <w:pStyle w:val="a5"/>
        <w:numPr>
          <w:ilvl w:val="0"/>
          <w:numId w:val="3"/>
        </w:numPr>
        <w:suppressAutoHyphens w:val="0"/>
        <w:ind w:left="284" w:hanging="284"/>
        <w:jc w:val="both"/>
        <w:rPr>
          <w:rFonts w:eastAsia="Times New Roman"/>
          <w:szCs w:val="24"/>
          <w:lang w:eastAsia="ru-RU"/>
        </w:rPr>
      </w:pPr>
      <w:r w:rsidRPr="00560A40">
        <w:rPr>
          <w:rFonts w:eastAsia="Times New Roman"/>
          <w:szCs w:val="24"/>
          <w:lang w:eastAsia="ru-RU"/>
        </w:rPr>
        <w:t>Предмет закупки:</w:t>
      </w:r>
    </w:p>
    <w:p w:rsidR="00012B03" w:rsidRDefault="00D92443" w:rsidP="00E54E8C">
      <w:pPr>
        <w:suppressAutoHyphens w:val="0"/>
        <w:ind w:left="284" w:hanging="284"/>
        <w:jc w:val="both"/>
        <w:rPr>
          <w:b/>
          <w:szCs w:val="24"/>
        </w:rPr>
      </w:pPr>
      <w:r>
        <w:rPr>
          <w:rFonts w:eastAsia="Calibri"/>
          <w:b/>
          <w:szCs w:val="24"/>
        </w:rPr>
        <w:t xml:space="preserve">     </w:t>
      </w:r>
      <w:r w:rsidR="00DD00C5" w:rsidRPr="009C3C8F">
        <w:rPr>
          <w:rFonts w:eastAsia="Calibri"/>
          <w:b/>
          <w:szCs w:val="24"/>
        </w:rPr>
        <w:t>Лот №1:</w:t>
      </w:r>
      <w:r w:rsidR="000E437A" w:rsidRPr="009C3C8F">
        <w:rPr>
          <w:b/>
          <w:szCs w:val="24"/>
        </w:rPr>
        <w:t xml:space="preserve"> </w:t>
      </w:r>
      <w:r w:rsidR="001E574F" w:rsidRPr="001E574F">
        <w:rPr>
          <w:b/>
          <w:szCs w:val="24"/>
        </w:rPr>
        <w:t>Кат</w:t>
      </w:r>
      <w:r w:rsidR="001E574F">
        <w:rPr>
          <w:b/>
          <w:szCs w:val="24"/>
        </w:rPr>
        <w:t>ализатора УПС (процесс Клауса)</w:t>
      </w:r>
    </w:p>
    <w:p w:rsidR="001E574F" w:rsidRDefault="00012B03" w:rsidP="00D53874">
      <w:pPr>
        <w:suppressAutoHyphens w:val="0"/>
        <w:ind w:left="284" w:hanging="284"/>
        <w:jc w:val="both"/>
        <w:rPr>
          <w:b/>
          <w:szCs w:val="24"/>
        </w:rPr>
      </w:pPr>
      <w:r>
        <w:rPr>
          <w:rFonts w:eastAsia="Calibri"/>
          <w:b/>
          <w:szCs w:val="24"/>
        </w:rPr>
        <w:t xml:space="preserve">     Лот № 2:</w:t>
      </w:r>
      <w:r>
        <w:rPr>
          <w:b/>
          <w:szCs w:val="24"/>
        </w:rPr>
        <w:t xml:space="preserve"> </w:t>
      </w:r>
      <w:r w:rsidR="001E574F" w:rsidRPr="001E574F">
        <w:rPr>
          <w:b/>
          <w:szCs w:val="24"/>
        </w:rPr>
        <w:t>Катализатора доочистки отход</w:t>
      </w:r>
      <w:r w:rsidR="001E574F">
        <w:rPr>
          <w:b/>
          <w:szCs w:val="24"/>
        </w:rPr>
        <w:t>ящих газов УПС (процесс Клауса)</w:t>
      </w:r>
    </w:p>
    <w:p w:rsidR="00572FB4" w:rsidRPr="00560A40" w:rsidRDefault="00596A25" w:rsidP="00D53874">
      <w:pPr>
        <w:suppressAutoHyphens w:val="0"/>
        <w:ind w:left="284" w:hanging="284"/>
        <w:jc w:val="both"/>
        <w:rPr>
          <w:b/>
          <w:szCs w:val="24"/>
        </w:rPr>
      </w:pPr>
      <w:r>
        <w:rPr>
          <w:rFonts w:eastAsia="Calibri"/>
          <w:b/>
          <w:szCs w:val="24"/>
        </w:rPr>
        <w:tab/>
      </w:r>
      <w:r w:rsidR="00572FB4" w:rsidRPr="00560A40">
        <w:rPr>
          <w:szCs w:val="24"/>
        </w:rPr>
        <w:t>Товар представлен</w:t>
      </w:r>
      <w:r w:rsidR="00572FB4" w:rsidRPr="00560A40">
        <w:rPr>
          <w:b/>
          <w:szCs w:val="24"/>
        </w:rPr>
        <w:t xml:space="preserve"> неделимым</w:t>
      </w:r>
      <w:r w:rsidR="00012B03">
        <w:rPr>
          <w:b/>
          <w:szCs w:val="24"/>
        </w:rPr>
        <w:t>и</w:t>
      </w:r>
      <w:r w:rsidR="00D53874">
        <w:rPr>
          <w:b/>
          <w:szCs w:val="24"/>
        </w:rPr>
        <w:t xml:space="preserve"> </w:t>
      </w:r>
      <w:r w:rsidR="00CB7ED9">
        <w:rPr>
          <w:b/>
          <w:szCs w:val="24"/>
        </w:rPr>
        <w:t>л</w:t>
      </w:r>
      <w:r w:rsidR="001E05A6" w:rsidRPr="00560A40">
        <w:rPr>
          <w:b/>
          <w:szCs w:val="24"/>
        </w:rPr>
        <w:t>от</w:t>
      </w:r>
      <w:r w:rsidR="00012B03">
        <w:rPr>
          <w:b/>
          <w:szCs w:val="24"/>
        </w:rPr>
        <w:t>ами</w:t>
      </w:r>
      <w:r w:rsidR="00572FB4" w:rsidRPr="00560A40">
        <w:rPr>
          <w:b/>
          <w:szCs w:val="24"/>
        </w:rPr>
        <w:t>.</w:t>
      </w:r>
    </w:p>
    <w:p w:rsidR="00127106" w:rsidRDefault="00A57972" w:rsidP="00560A40">
      <w:pPr>
        <w:pStyle w:val="a5"/>
        <w:numPr>
          <w:ilvl w:val="0"/>
          <w:numId w:val="4"/>
        </w:numPr>
        <w:tabs>
          <w:tab w:val="left" w:pos="3240"/>
        </w:tabs>
        <w:ind w:left="284" w:hanging="284"/>
        <w:jc w:val="both"/>
        <w:rPr>
          <w:b/>
          <w:szCs w:val="24"/>
        </w:rPr>
      </w:pPr>
      <w:r w:rsidRPr="009C3C8F">
        <w:rPr>
          <w:szCs w:val="24"/>
        </w:rPr>
        <w:t xml:space="preserve">Плановые сроки поставки товара: </w:t>
      </w:r>
    </w:p>
    <w:p w:rsidR="001E05A6" w:rsidRDefault="00596A25" w:rsidP="00596A25">
      <w:pPr>
        <w:pStyle w:val="a5"/>
        <w:tabs>
          <w:tab w:val="left" w:pos="3240"/>
        </w:tabs>
        <w:ind w:left="284"/>
        <w:jc w:val="both"/>
        <w:rPr>
          <w:b/>
          <w:szCs w:val="24"/>
        </w:rPr>
      </w:pPr>
      <w:r>
        <w:rPr>
          <w:b/>
          <w:szCs w:val="24"/>
        </w:rPr>
        <w:t>20.02.2025</w:t>
      </w:r>
    </w:p>
    <w:p w:rsidR="00A57972" w:rsidRPr="00560A40" w:rsidRDefault="00A57972" w:rsidP="00560A40">
      <w:pPr>
        <w:pStyle w:val="a5"/>
        <w:numPr>
          <w:ilvl w:val="0"/>
          <w:numId w:val="6"/>
        </w:numPr>
        <w:suppressAutoHyphens w:val="0"/>
        <w:ind w:left="284" w:hanging="284"/>
        <w:jc w:val="both"/>
        <w:rPr>
          <w:rFonts w:eastAsia="Times New Roman"/>
          <w:szCs w:val="24"/>
          <w:lang w:eastAsia="ru-RU"/>
        </w:rPr>
      </w:pPr>
      <w:r w:rsidRPr="00560A40">
        <w:rPr>
          <w:rFonts w:eastAsia="Times New Roman"/>
          <w:szCs w:val="24"/>
          <w:lang w:eastAsia="ru-RU"/>
        </w:rPr>
        <w:t>Полные отгрузочные реквизиты грузополучателя:</w:t>
      </w: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Адрес склада грузополучателя:</w:t>
      </w:r>
      <w:r w:rsidRPr="009C3C8F">
        <w:rPr>
          <w:szCs w:val="24"/>
        </w:rPr>
        <w:t xml:space="preserve"> </w:t>
      </w:r>
      <w:r w:rsidRPr="009C3C8F">
        <w:rPr>
          <w:i/>
          <w:szCs w:val="24"/>
        </w:rPr>
        <w:t>150023, г. Ярославль, ул. Гагарина, 77 (База оборудования).</w:t>
      </w:r>
    </w:p>
    <w:p w:rsidR="00A57972" w:rsidRPr="009C3C8F" w:rsidRDefault="00A57972" w:rsidP="005650B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Почтовые реквизиты:</w:t>
      </w:r>
      <w:r w:rsidRPr="009C3C8F">
        <w:rPr>
          <w:b/>
          <w:bCs/>
          <w:i/>
          <w:iCs/>
          <w:szCs w:val="24"/>
        </w:rPr>
        <w:t xml:space="preserve"> </w:t>
      </w:r>
      <w:r w:rsidRPr="009C3C8F">
        <w:rPr>
          <w:i/>
          <w:iCs/>
          <w:szCs w:val="24"/>
        </w:rPr>
        <w:t>Российская Федерация, 150000, город Ярославль, Московский проспект, дом 130.</w:t>
      </w:r>
    </w:p>
    <w:p w:rsidR="00A57972" w:rsidRDefault="00A57972" w:rsidP="005650B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 xml:space="preserve">Для вагонов: </w:t>
      </w:r>
      <w:r w:rsidRPr="009C3C8F">
        <w:rPr>
          <w:i/>
          <w:iCs/>
          <w:szCs w:val="24"/>
        </w:rPr>
        <w:t xml:space="preserve">ст. </w:t>
      </w:r>
      <w:proofErr w:type="spellStart"/>
      <w:r w:rsidRPr="009C3C8F">
        <w:rPr>
          <w:i/>
          <w:iCs/>
          <w:szCs w:val="24"/>
        </w:rPr>
        <w:t>Новоярославская</w:t>
      </w:r>
      <w:proofErr w:type="spellEnd"/>
      <w:r w:rsidRPr="009C3C8F">
        <w:rPr>
          <w:i/>
          <w:iCs/>
          <w:szCs w:val="24"/>
        </w:rPr>
        <w:t xml:space="preserve"> Северной </w:t>
      </w:r>
      <w:proofErr w:type="spellStart"/>
      <w:r w:rsidRPr="009C3C8F">
        <w:rPr>
          <w:i/>
          <w:iCs/>
          <w:szCs w:val="24"/>
        </w:rPr>
        <w:t>ж.д</w:t>
      </w:r>
      <w:proofErr w:type="spellEnd"/>
      <w:r w:rsidRPr="009C3C8F">
        <w:rPr>
          <w:i/>
          <w:iCs/>
          <w:szCs w:val="24"/>
        </w:rPr>
        <w:t>.</w:t>
      </w:r>
      <w:r w:rsidR="000B7E9C" w:rsidRPr="009C3C8F">
        <w:rPr>
          <w:i/>
          <w:iCs/>
          <w:szCs w:val="24"/>
        </w:rPr>
        <w:t>, код</w:t>
      </w:r>
      <w:r w:rsidRPr="009C3C8F">
        <w:rPr>
          <w:i/>
          <w:iCs/>
          <w:szCs w:val="24"/>
        </w:rPr>
        <w:t xml:space="preserve"> станции 314909, железнодорожный код Грузополучателя 3494, код по ОКПО 00149765.</w:t>
      </w:r>
    </w:p>
    <w:p w:rsidR="00596A25" w:rsidRPr="009C3C8F" w:rsidRDefault="00596A25" w:rsidP="005650B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i/>
          <w:iCs/>
          <w:szCs w:val="24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5650B1">
      <w:pPr>
        <w:spacing w:after="120"/>
        <w:contextualSpacing/>
        <w:jc w:val="both"/>
        <w:rPr>
          <w:rFonts w:eastAsia="Calibri"/>
          <w:b/>
          <w:szCs w:val="24"/>
          <w:u w:val="single"/>
        </w:rPr>
      </w:pPr>
      <w:r w:rsidRPr="009C3C8F">
        <w:rPr>
          <w:rFonts w:eastAsia="Calibri"/>
          <w:b/>
          <w:szCs w:val="24"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BC71FF" w:rsidRPr="009C3C8F">
        <w:rPr>
          <w:rFonts w:eastAsia="Calibri"/>
          <w:b/>
          <w:szCs w:val="24"/>
          <w:u w:val="single"/>
        </w:rPr>
        <w:t>ы</w:t>
      </w:r>
      <w:r w:rsidRPr="009C3C8F">
        <w:rPr>
          <w:rFonts w:eastAsia="Calibri"/>
          <w:b/>
          <w:szCs w:val="24"/>
          <w:u w:val="single"/>
        </w:rPr>
        <w:t>:</w:t>
      </w:r>
    </w:p>
    <w:p w:rsidR="00596A25" w:rsidRPr="009C3C8F" w:rsidRDefault="00596A25" w:rsidP="005650B1">
      <w:pPr>
        <w:spacing w:after="120"/>
        <w:contextualSpacing/>
        <w:jc w:val="both"/>
        <w:rPr>
          <w:rFonts w:eastAsia="Calibri"/>
          <w:b/>
          <w:szCs w:val="24"/>
          <w:u w:val="single"/>
        </w:rPr>
      </w:pP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36"/>
        <w:gridCol w:w="2921"/>
        <w:gridCol w:w="1501"/>
        <w:gridCol w:w="1879"/>
      </w:tblGrid>
      <w:tr w:rsidR="00A57972" w:rsidRPr="009C3C8F" w:rsidTr="008D3B7D">
        <w:trPr>
          <w:trHeight w:val="300"/>
          <w:tblHeader/>
          <w:jc w:val="center"/>
        </w:trPr>
        <w:tc>
          <w:tcPr>
            <w:tcW w:w="560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2536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2921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501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879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A57972" w:rsidRPr="009C3C8F" w:rsidTr="008D3B7D">
        <w:trPr>
          <w:trHeight w:val="458"/>
          <w:tblHeader/>
          <w:jc w:val="center"/>
        </w:trPr>
        <w:tc>
          <w:tcPr>
            <w:tcW w:w="560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2536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2921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501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879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  <w:u w:val="single"/>
              </w:rPr>
            </w:pPr>
          </w:p>
        </w:tc>
      </w:tr>
      <w:tr w:rsidR="00A57972" w:rsidRPr="009C3C8F" w:rsidTr="008D3B7D">
        <w:trPr>
          <w:trHeight w:val="164"/>
          <w:tblHeader/>
          <w:jc w:val="center"/>
        </w:trPr>
        <w:tc>
          <w:tcPr>
            <w:tcW w:w="560" w:type="dxa"/>
            <w:shd w:val="clear" w:color="auto" w:fill="D9D9D9"/>
            <w:noWrap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536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2921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1501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  <w:tc>
          <w:tcPr>
            <w:tcW w:w="1879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5</w:t>
            </w:r>
          </w:p>
        </w:tc>
      </w:tr>
      <w:tr w:rsidR="00A57972" w:rsidRPr="009C3C8F" w:rsidTr="008D3B7D">
        <w:trPr>
          <w:trHeight w:val="164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7972" w:rsidRPr="009C3C8F" w:rsidRDefault="00A57972" w:rsidP="00A66E92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A57972" w:rsidRPr="009C3C8F" w:rsidRDefault="00A57972" w:rsidP="00A66E92">
            <w:pPr>
              <w:rPr>
                <w:b/>
                <w:szCs w:val="24"/>
                <w:lang w:val="en-US"/>
              </w:rPr>
            </w:pPr>
            <w:r w:rsidRPr="009C3C8F">
              <w:rPr>
                <w:b/>
                <w:szCs w:val="24"/>
                <w:lang w:val="en-US"/>
              </w:rPr>
              <w:t>&lt;</w:t>
            </w:r>
            <w:r w:rsidRPr="009C3C8F">
              <w:rPr>
                <w:b/>
                <w:szCs w:val="24"/>
              </w:rPr>
              <w:t>Техническая часть</w:t>
            </w:r>
            <w:r w:rsidRPr="009C3C8F">
              <w:rPr>
                <w:b/>
                <w:szCs w:val="24"/>
                <w:lang w:val="en-US"/>
              </w:rPr>
              <w:t>&gt;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501" w:type="dxa"/>
            <w:shd w:val="clear" w:color="000000" w:fill="FFFFFF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</w:tr>
      <w:tr w:rsidR="00A57972" w:rsidRPr="009C3C8F" w:rsidTr="00596A25">
        <w:trPr>
          <w:trHeight w:val="2804"/>
          <w:jc w:val="center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1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9C3C8F" w:rsidRDefault="00A57972" w:rsidP="00B32262">
            <w:pPr>
              <w:rPr>
                <w:szCs w:val="24"/>
              </w:rPr>
            </w:pPr>
          </w:p>
        </w:tc>
        <w:tc>
          <w:tcPr>
            <w:tcW w:w="2921" w:type="dxa"/>
            <w:shd w:val="clear" w:color="auto" w:fill="auto"/>
            <w:vAlign w:val="center"/>
          </w:tcPr>
          <w:p w:rsidR="00A57972" w:rsidRPr="009C3C8F" w:rsidRDefault="00E342CA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 xml:space="preserve">Сертификаты, паспорта, свидетельства либо иные документы подтверждающие качество продукции(заверенные копии), гарантийное соглашение </w:t>
            </w:r>
            <w:r w:rsidR="001E05A6">
              <w:rPr>
                <w:szCs w:val="24"/>
              </w:rPr>
              <w:t>и заполненное  приложение к техническому заданию (</w:t>
            </w:r>
            <w:r w:rsidRPr="009C3C8F">
              <w:rPr>
                <w:szCs w:val="24"/>
              </w:rPr>
              <w:t>заверенное подписью и штампом поставщика</w:t>
            </w:r>
            <w:r w:rsidR="001E05A6">
              <w:rPr>
                <w:szCs w:val="24"/>
              </w:rPr>
              <w:t>)</w:t>
            </w:r>
          </w:p>
        </w:tc>
        <w:tc>
          <w:tcPr>
            <w:tcW w:w="1501" w:type="dxa"/>
            <w:shd w:val="clear" w:color="000000" w:fill="FFFFFF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Да/нет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Предоставление в составе оферты</w:t>
            </w:r>
          </w:p>
        </w:tc>
      </w:tr>
    </w:tbl>
    <w:p w:rsidR="00596A25" w:rsidRDefault="00596A25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9C3C8F" w:rsidRDefault="006A7823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 xml:space="preserve">2. </w:t>
      </w:r>
      <w:r w:rsidR="00A57972" w:rsidRPr="009C3C8F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2.1. Поставщик обязуется поставить Товар, не бывший в эксплуатации и изготовленный не </w:t>
      </w:r>
      <w:r w:rsidR="00565C19" w:rsidRPr="009C3C8F">
        <w:rPr>
          <w:rFonts w:eastAsia="Times New Roman"/>
          <w:szCs w:val="24"/>
          <w:lang w:eastAsia="ru-RU"/>
        </w:rPr>
        <w:t xml:space="preserve">ранее </w:t>
      </w:r>
      <w:r w:rsidR="00CB7ED9">
        <w:rPr>
          <w:rFonts w:eastAsia="Times New Roman"/>
          <w:szCs w:val="24"/>
          <w:lang w:eastAsia="ru-RU"/>
        </w:rPr>
        <w:t>2024</w:t>
      </w:r>
      <w:r w:rsidR="00737E90" w:rsidRPr="009C3C8F">
        <w:rPr>
          <w:rFonts w:eastAsia="Times New Roman"/>
          <w:szCs w:val="24"/>
          <w:lang w:eastAsia="ru-RU"/>
        </w:rPr>
        <w:t xml:space="preserve"> года.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2.2. Гарантийный срок </w:t>
      </w:r>
      <w:r w:rsidR="002E12A8">
        <w:rPr>
          <w:rFonts w:eastAsia="Times New Roman"/>
          <w:szCs w:val="24"/>
          <w:lang w:eastAsia="ru-RU"/>
        </w:rPr>
        <w:t>службы</w:t>
      </w:r>
      <w:r w:rsidRPr="009C3C8F">
        <w:rPr>
          <w:rFonts w:eastAsia="Times New Roman"/>
          <w:szCs w:val="24"/>
          <w:lang w:eastAsia="ru-RU"/>
        </w:rPr>
        <w:t xml:space="preserve"> Товар</w:t>
      </w:r>
      <w:r w:rsidR="002E12A8">
        <w:rPr>
          <w:rFonts w:eastAsia="Times New Roman"/>
          <w:szCs w:val="24"/>
          <w:lang w:eastAsia="ru-RU"/>
        </w:rPr>
        <w:t>а</w:t>
      </w:r>
      <w:r w:rsidRPr="009C3C8F">
        <w:rPr>
          <w:rFonts w:eastAsia="Times New Roman"/>
          <w:szCs w:val="24"/>
          <w:lang w:eastAsia="ru-RU"/>
        </w:rPr>
        <w:t xml:space="preserve"> составляет</w:t>
      </w:r>
      <w:r w:rsidR="00F146EE">
        <w:rPr>
          <w:rFonts w:eastAsia="Times New Roman"/>
          <w:szCs w:val="24"/>
          <w:lang w:eastAsia="ru-RU"/>
        </w:rPr>
        <w:t xml:space="preserve"> </w:t>
      </w:r>
      <w:r w:rsidR="007B743F">
        <w:rPr>
          <w:rFonts w:eastAsia="Times New Roman"/>
          <w:szCs w:val="24"/>
          <w:lang w:eastAsia="ru-RU"/>
        </w:rPr>
        <w:t xml:space="preserve">не менее </w:t>
      </w:r>
      <w:r w:rsidR="000922E3">
        <w:rPr>
          <w:rFonts w:eastAsia="Times New Roman"/>
          <w:szCs w:val="24"/>
          <w:lang w:eastAsia="ru-RU"/>
        </w:rPr>
        <w:t>36</w:t>
      </w:r>
      <w:r w:rsidR="00596A25">
        <w:rPr>
          <w:rFonts w:eastAsia="Times New Roman"/>
          <w:szCs w:val="24"/>
          <w:lang w:eastAsia="ru-RU"/>
        </w:rPr>
        <w:t xml:space="preserve"> месяцев</w:t>
      </w:r>
      <w:r w:rsidRPr="009C3C8F">
        <w:rPr>
          <w:rFonts w:eastAsia="Times New Roman"/>
          <w:szCs w:val="24"/>
          <w:lang w:eastAsia="ru-RU"/>
        </w:rPr>
        <w:t>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2.3. Поставщик указывает в оферте изготовителя и страну происхождения Товара.</w:t>
      </w:r>
    </w:p>
    <w:p w:rsidR="009E5294" w:rsidRPr="009E5294" w:rsidRDefault="006A7823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  <w:r>
        <w:rPr>
          <w:szCs w:val="24"/>
        </w:rPr>
        <w:t xml:space="preserve">2.4. </w:t>
      </w:r>
      <w:r w:rsidR="009E5294" w:rsidRPr="009E5294">
        <w:rPr>
          <w:szCs w:val="24"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в сторону увеличения от количества.</w:t>
      </w:r>
    </w:p>
    <w:p w:rsidR="00C5316C" w:rsidRPr="00C5316C" w:rsidRDefault="006A7823" w:rsidP="00C5316C">
      <w:pPr>
        <w:autoSpaceDE w:val="0"/>
        <w:autoSpaceDN w:val="0"/>
        <w:adjustRightInd w:val="0"/>
        <w:contextualSpacing/>
        <w:jc w:val="both"/>
        <w:rPr>
          <w:szCs w:val="24"/>
        </w:rPr>
      </w:pPr>
      <w:r>
        <w:rPr>
          <w:szCs w:val="24"/>
        </w:rPr>
        <w:t xml:space="preserve">2.5. </w:t>
      </w:r>
      <w:r w:rsidR="00C5316C" w:rsidRPr="00C5316C">
        <w:rPr>
          <w:szCs w:val="24"/>
        </w:rPr>
        <w:t xml:space="preserve">Товар должен быть изготовлен в соответствии с утвержденным </w:t>
      </w:r>
      <w:r w:rsidR="00CA73FB">
        <w:rPr>
          <w:szCs w:val="24"/>
        </w:rPr>
        <w:t>«Техническим заданием» к Форме 4</w:t>
      </w:r>
      <w:r w:rsidR="00C5316C" w:rsidRPr="00C5316C">
        <w:rPr>
          <w:szCs w:val="24"/>
        </w:rPr>
        <w:t xml:space="preserve"> «Требовани</w:t>
      </w:r>
      <w:r w:rsidR="00CA73FB">
        <w:rPr>
          <w:szCs w:val="24"/>
        </w:rPr>
        <w:t>я документации о закупке</w:t>
      </w:r>
      <w:r w:rsidR="00C5316C" w:rsidRPr="00C5316C">
        <w:rPr>
          <w:szCs w:val="24"/>
        </w:rPr>
        <w:t>», нормативными документами.</w:t>
      </w:r>
    </w:p>
    <w:p w:rsidR="00C5316C" w:rsidRPr="00C5316C" w:rsidRDefault="00C5316C" w:rsidP="00C5316C">
      <w:pPr>
        <w:autoSpaceDE w:val="0"/>
        <w:autoSpaceDN w:val="0"/>
        <w:adjustRightInd w:val="0"/>
        <w:contextualSpacing/>
        <w:jc w:val="both"/>
        <w:rPr>
          <w:szCs w:val="24"/>
        </w:rPr>
      </w:pPr>
      <w:r w:rsidRPr="00C5316C">
        <w:rPr>
          <w:szCs w:val="24"/>
        </w:rPr>
        <w:t>Более подробные технические характеристики в «Техническом задании».</w:t>
      </w:r>
    </w:p>
    <w:p w:rsidR="00596A25" w:rsidRDefault="00596A25" w:rsidP="00C5316C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596A25" w:rsidRPr="009C3C8F" w:rsidRDefault="00596A25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0114EF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9C3C8F" w:rsidRDefault="00A57972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lastRenderedPageBreak/>
        <w:t>3.1</w:t>
      </w:r>
      <w:r w:rsidR="007C4CD3">
        <w:rPr>
          <w:rFonts w:eastAsia="Times New Roman"/>
          <w:szCs w:val="24"/>
          <w:lang w:eastAsia="ru-RU"/>
        </w:rPr>
        <w:t>.</w:t>
      </w:r>
      <w:r w:rsidRPr="009C3C8F">
        <w:rPr>
          <w:rFonts w:eastAsia="Times New Roman"/>
          <w:szCs w:val="24"/>
          <w:lang w:eastAsia="ru-RU"/>
        </w:rPr>
        <w:t xml:space="preserve"> Товар должен соответствовать требованиям, предъявляемым к нему в п</w:t>
      </w:r>
      <w:r w:rsidR="000E437A" w:rsidRPr="009C3C8F">
        <w:rPr>
          <w:rFonts w:eastAsia="Times New Roman"/>
          <w:szCs w:val="24"/>
          <w:lang w:eastAsia="ru-RU"/>
        </w:rPr>
        <w:t>рилагаемом техническом задании П</w:t>
      </w:r>
      <w:r w:rsidRPr="009C3C8F">
        <w:rPr>
          <w:rFonts w:eastAsia="Times New Roman"/>
          <w:szCs w:val="24"/>
          <w:lang w:eastAsia="ru-RU"/>
        </w:rPr>
        <w:t>АО «Славнефть-ЯНОС.</w:t>
      </w:r>
    </w:p>
    <w:p w:rsidR="00A57972" w:rsidRPr="009C3C8F" w:rsidRDefault="00A57972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3.2</w:t>
      </w:r>
      <w:r w:rsidR="007C4CD3">
        <w:rPr>
          <w:rFonts w:eastAsia="Times New Roman"/>
          <w:szCs w:val="24"/>
          <w:lang w:eastAsia="ru-RU"/>
        </w:rPr>
        <w:t xml:space="preserve">. </w:t>
      </w:r>
      <w:r w:rsidRPr="009C3C8F">
        <w:rPr>
          <w:rFonts w:eastAsia="Times New Roman"/>
          <w:szCs w:val="24"/>
          <w:lang w:eastAsia="ru-RU"/>
        </w:rPr>
        <w:t xml:space="preserve"> </w:t>
      </w:r>
      <w:r w:rsidR="00950B6B" w:rsidRPr="009C3C8F">
        <w:rPr>
          <w:rFonts w:eastAsia="Times New Roman"/>
          <w:szCs w:val="24"/>
          <w:lang w:eastAsia="ru-RU"/>
        </w:rPr>
        <w:t>В</w:t>
      </w:r>
      <w:r w:rsidRPr="009C3C8F">
        <w:rPr>
          <w:rFonts w:eastAsia="Times New Roman"/>
          <w:szCs w:val="24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9C3C8F" w:rsidRDefault="00A57972" w:rsidP="00F007CA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szCs w:val="24"/>
          <w:lang w:eastAsia="ru-RU"/>
        </w:rPr>
      </w:pPr>
      <w:r w:rsidRPr="00570176">
        <w:rPr>
          <w:rFonts w:eastAsia="Times New Roman"/>
          <w:szCs w:val="24"/>
          <w:lang w:eastAsia="ru-RU"/>
        </w:rPr>
        <w:t xml:space="preserve">- </w:t>
      </w:r>
      <w:r w:rsidRPr="009C3C8F">
        <w:rPr>
          <w:rFonts w:eastAsia="Times New Roman"/>
          <w:b/>
          <w:szCs w:val="24"/>
          <w:lang w:eastAsia="ru-RU"/>
        </w:rPr>
        <w:t xml:space="preserve"> </w:t>
      </w:r>
      <w:r w:rsidR="00F007CA" w:rsidRPr="009C3C8F">
        <w:rPr>
          <w:rFonts w:eastAsia="Times New Roman"/>
          <w:b/>
          <w:szCs w:val="24"/>
          <w:lang w:eastAsia="ru-RU"/>
        </w:rPr>
        <w:t xml:space="preserve">УПД </w:t>
      </w:r>
      <w:r w:rsidR="00993EC6" w:rsidRPr="009C3C8F">
        <w:rPr>
          <w:rFonts w:eastAsia="Times New Roman"/>
          <w:b/>
          <w:szCs w:val="24"/>
          <w:lang w:eastAsia="ru-RU"/>
        </w:rPr>
        <w:t xml:space="preserve">посредством ЭДО </w:t>
      </w:r>
      <w:r w:rsidR="00B7266F" w:rsidRPr="009C3C8F">
        <w:rPr>
          <w:rFonts w:eastAsia="Times New Roman"/>
          <w:b/>
          <w:szCs w:val="24"/>
          <w:lang w:eastAsia="ru-RU"/>
        </w:rPr>
        <w:t>(</w:t>
      </w:r>
      <w:r w:rsidR="00993EC6" w:rsidRPr="009C3C8F">
        <w:rPr>
          <w:rFonts w:eastAsia="Times New Roman"/>
          <w:b/>
          <w:szCs w:val="24"/>
          <w:lang w:eastAsia="ru-RU"/>
        </w:rPr>
        <w:t>online.sbis.ru)</w:t>
      </w:r>
      <w:r w:rsidR="00F007CA" w:rsidRPr="009C3C8F">
        <w:rPr>
          <w:rFonts w:eastAsia="Times New Roman"/>
          <w:b/>
          <w:szCs w:val="24"/>
          <w:lang w:eastAsia="ru-RU"/>
        </w:rPr>
        <w:t>, ТТН</w:t>
      </w:r>
    </w:p>
    <w:p w:rsidR="00F146EE" w:rsidRDefault="00926CC5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-  </w:t>
      </w:r>
      <w:r w:rsidR="00570176">
        <w:rPr>
          <w:rFonts w:eastAsia="Times New Roman"/>
          <w:szCs w:val="24"/>
          <w:lang w:eastAsia="ru-RU"/>
        </w:rPr>
        <w:t>оригинал паспорта (</w:t>
      </w:r>
      <w:r w:rsidR="00F146EE">
        <w:rPr>
          <w:rFonts w:eastAsia="Times New Roman"/>
          <w:szCs w:val="24"/>
          <w:lang w:eastAsia="ru-RU"/>
        </w:rPr>
        <w:t>с</w:t>
      </w:r>
      <w:r w:rsidR="00A57972" w:rsidRPr="009C3C8F">
        <w:rPr>
          <w:rFonts w:eastAsia="Times New Roman"/>
          <w:szCs w:val="24"/>
          <w:lang w:eastAsia="ru-RU"/>
        </w:rPr>
        <w:t>ертификат</w:t>
      </w:r>
      <w:r w:rsidR="00570176">
        <w:rPr>
          <w:rFonts w:eastAsia="Times New Roman"/>
          <w:szCs w:val="24"/>
          <w:lang w:eastAsia="ru-RU"/>
        </w:rPr>
        <w:t>а)</w:t>
      </w:r>
      <w:r w:rsidR="00A57972" w:rsidRPr="009C3C8F">
        <w:rPr>
          <w:rFonts w:eastAsia="Times New Roman"/>
          <w:szCs w:val="24"/>
          <w:lang w:eastAsia="ru-RU"/>
        </w:rPr>
        <w:t xml:space="preserve"> качества производителя,</w:t>
      </w:r>
    </w:p>
    <w:p w:rsidR="00F146EE" w:rsidRDefault="00F146EE" w:rsidP="00F146EE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F146EE">
        <w:rPr>
          <w:rFonts w:eastAsia="Times New Roman"/>
          <w:szCs w:val="24"/>
          <w:lang w:eastAsia="ru-RU"/>
        </w:rPr>
        <w:t xml:space="preserve">- </w:t>
      </w:r>
      <w:r>
        <w:rPr>
          <w:rFonts w:eastAsia="Times New Roman"/>
          <w:szCs w:val="24"/>
          <w:lang w:eastAsia="ru-RU"/>
        </w:rPr>
        <w:t xml:space="preserve"> </w:t>
      </w:r>
      <w:r w:rsidRPr="00F146EE">
        <w:rPr>
          <w:rFonts w:eastAsia="Times New Roman"/>
          <w:szCs w:val="24"/>
          <w:lang w:eastAsia="ru-RU"/>
        </w:rPr>
        <w:t>заверенная копия паспорта безопасности по ГОСТ 30333;</w:t>
      </w:r>
    </w:p>
    <w:p w:rsidR="00A57972" w:rsidRPr="009C3C8F" w:rsidRDefault="00F146EE" w:rsidP="00F146EE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F146EE">
        <w:rPr>
          <w:rFonts w:eastAsia="Times New Roman"/>
          <w:szCs w:val="24"/>
          <w:lang w:eastAsia="ru-RU"/>
        </w:rPr>
        <w:t xml:space="preserve">- оригинал сертификата </w:t>
      </w:r>
      <w:r w:rsidR="00570176">
        <w:rPr>
          <w:rFonts w:eastAsia="Times New Roman"/>
          <w:szCs w:val="24"/>
          <w:lang w:eastAsia="ru-RU"/>
        </w:rPr>
        <w:t>анализа/</w:t>
      </w:r>
      <w:r w:rsidRPr="00F146EE">
        <w:rPr>
          <w:rFonts w:eastAsia="Times New Roman"/>
          <w:szCs w:val="24"/>
          <w:lang w:eastAsia="ru-RU"/>
        </w:rPr>
        <w:t>качества на катализатор - упаковочные листы</w:t>
      </w:r>
      <w:r>
        <w:rPr>
          <w:rFonts w:eastAsia="Times New Roman"/>
          <w:szCs w:val="24"/>
          <w:lang w:eastAsia="ru-RU"/>
        </w:rPr>
        <w:t xml:space="preserve"> на каждое грузовое место</w:t>
      </w:r>
      <w:r w:rsidRPr="00F146EE">
        <w:rPr>
          <w:rFonts w:eastAsia="Times New Roman"/>
          <w:szCs w:val="24"/>
          <w:lang w:eastAsia="ru-RU"/>
        </w:rPr>
        <w:t>.</w:t>
      </w:r>
    </w:p>
    <w:p w:rsidR="00A57972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3.3</w:t>
      </w:r>
      <w:r w:rsidR="00A57972" w:rsidRPr="009C3C8F">
        <w:rPr>
          <w:rFonts w:eastAsia="Times New Roman"/>
          <w:szCs w:val="24"/>
          <w:lang w:eastAsia="ru-RU"/>
        </w:rPr>
        <w:t>. Товар поставляется на условиях DDP г. Ярославль (DAP в случае валютного контракта).</w:t>
      </w:r>
    </w:p>
    <w:p w:rsidR="00496411" w:rsidRPr="009C3C8F" w:rsidRDefault="00F146EE" w:rsidP="006A3DE7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3.4</w:t>
      </w:r>
      <w:r w:rsidR="00496411">
        <w:rPr>
          <w:rFonts w:eastAsia="Times New Roman"/>
          <w:szCs w:val="24"/>
          <w:lang w:eastAsia="ru-RU"/>
        </w:rPr>
        <w:t xml:space="preserve">. </w:t>
      </w:r>
      <w:r w:rsidR="006A3DE7" w:rsidRPr="006A3DE7">
        <w:rPr>
          <w:rFonts w:eastAsia="Times New Roman"/>
          <w:szCs w:val="24"/>
          <w:lang w:eastAsia="ru-RU"/>
        </w:rPr>
        <w:t>Товар поставляется един</w:t>
      </w:r>
      <w:r w:rsidR="006A3DE7">
        <w:rPr>
          <w:rFonts w:eastAsia="Times New Roman"/>
          <w:szCs w:val="24"/>
          <w:lang w:eastAsia="ru-RU"/>
        </w:rPr>
        <w:t xml:space="preserve">ым комплектом. </w:t>
      </w:r>
      <w:r w:rsidR="006A3DE7" w:rsidRPr="006A3DE7">
        <w:rPr>
          <w:rFonts w:eastAsia="Times New Roman"/>
          <w:szCs w:val="24"/>
          <w:lang w:eastAsia="ru-RU"/>
        </w:rPr>
        <w:t>Поставка Товара осуществляется на паллетах автотранспортом с возможностью боковой разгрузки. Товар должен быть надежно прикреплен к поддону во избежание потери и порчи его при транспортировке, доставке и выгрузке на складе Покупателя. Поддоны являются невозвратной тарой.</w:t>
      </w:r>
      <w:r w:rsidR="00496411" w:rsidRPr="00496411">
        <w:rPr>
          <w:rFonts w:eastAsia="Times New Roman"/>
          <w:szCs w:val="24"/>
          <w:lang w:eastAsia="ru-RU"/>
        </w:rPr>
        <w:t xml:space="preserve"> </w:t>
      </w:r>
    </w:p>
    <w:p w:rsidR="00A57972" w:rsidRPr="009C3C8F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3.5</w:t>
      </w:r>
      <w:r w:rsidR="00A57972" w:rsidRPr="009C3C8F">
        <w:rPr>
          <w:rFonts w:eastAsia="Times New Roman"/>
          <w:szCs w:val="24"/>
          <w:lang w:eastAsia="ru-RU"/>
        </w:rPr>
        <w:t xml:space="preserve">. Датой поставки является дата получения Товара, с принадлежностями и </w:t>
      </w:r>
      <w:r w:rsidR="00706805" w:rsidRPr="009C3C8F">
        <w:rPr>
          <w:rFonts w:eastAsia="Times New Roman"/>
          <w:szCs w:val="24"/>
          <w:lang w:eastAsia="ru-RU"/>
        </w:rPr>
        <w:t>документами,</w:t>
      </w:r>
      <w:r w:rsidR="00A57972" w:rsidRPr="009C3C8F">
        <w:rPr>
          <w:rFonts w:eastAsia="Times New Roman"/>
          <w:szCs w:val="24"/>
          <w:lang w:eastAsia="ru-RU"/>
        </w:rPr>
        <w:t xml:space="preserve"> указанными в п. 3.2, Покупателем на складе Покупателя в г. Ярославле.</w:t>
      </w:r>
    </w:p>
    <w:p w:rsidR="00A57972" w:rsidRPr="009C3C8F" w:rsidRDefault="00F146EE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3.6</w:t>
      </w:r>
      <w:r w:rsidR="00A57972" w:rsidRPr="009C3C8F">
        <w:rPr>
          <w:rFonts w:eastAsia="Times New Roman"/>
          <w:szCs w:val="24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="00A57972" w:rsidRPr="009C3C8F">
        <w:rPr>
          <w:rFonts w:eastAsia="Times New Roman"/>
          <w:spacing w:val="-4"/>
          <w:szCs w:val="24"/>
          <w:lang w:eastAsia="ru-RU"/>
        </w:rPr>
        <w:t xml:space="preserve"> 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A57972" w:rsidRPr="009C3C8F" w:rsidRDefault="00F146EE" w:rsidP="005650B1">
      <w:pPr>
        <w:tabs>
          <w:tab w:val="left" w:pos="709"/>
        </w:tabs>
        <w:contextualSpacing/>
        <w:jc w:val="both"/>
        <w:rPr>
          <w:rFonts w:eastAsia="Times New Roman"/>
          <w:snapToGrid w:val="0"/>
          <w:color w:val="000000"/>
          <w:szCs w:val="24"/>
          <w:lang w:val="x-none" w:eastAsia="ar-SA"/>
        </w:rPr>
      </w:pPr>
      <w:r>
        <w:rPr>
          <w:rFonts w:eastAsia="Times New Roman"/>
          <w:snapToGrid w:val="0"/>
          <w:color w:val="000000"/>
          <w:szCs w:val="24"/>
          <w:lang w:eastAsia="ar-SA"/>
        </w:rPr>
        <w:t>3.7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="00A57972" w:rsidRPr="009C3C8F">
        <w:rPr>
          <w:rFonts w:eastAsia="Times New Roman"/>
          <w:szCs w:val="24"/>
          <w:lang w:eastAsia="ru-RU"/>
        </w:rPr>
        <w:t xml:space="preserve">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с</w:t>
      </w:r>
      <w:r w:rsidR="00371FB7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документами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>,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 складе Покупателя в г.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Ярославль.</w:t>
      </w:r>
    </w:p>
    <w:p w:rsidR="00A57972" w:rsidRPr="009C3C8F" w:rsidRDefault="00570176" w:rsidP="005650B1">
      <w:pPr>
        <w:tabs>
          <w:tab w:val="left" w:pos="709"/>
          <w:tab w:val="left" w:pos="900"/>
          <w:tab w:val="left" w:pos="1080"/>
        </w:tabs>
        <w:contextualSpacing/>
        <w:jc w:val="both"/>
        <w:rPr>
          <w:rFonts w:eastAsia="Times New Roman"/>
          <w:szCs w:val="24"/>
          <w:lang w:val="x-none" w:eastAsia="ar-SA"/>
        </w:rPr>
      </w:pPr>
      <w:r>
        <w:rPr>
          <w:rFonts w:eastAsia="Times New Roman"/>
          <w:color w:val="000000"/>
          <w:szCs w:val="24"/>
          <w:lang w:eastAsia="ar-SA"/>
        </w:rPr>
        <w:t>3.8</w:t>
      </w:r>
      <w:r w:rsidR="00A57972" w:rsidRPr="009C3C8F">
        <w:rPr>
          <w:rFonts w:eastAsia="Times New Roman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color w:val="000000"/>
          <w:szCs w:val="24"/>
          <w:lang w:val="x-none" w:eastAsia="ar-SA"/>
        </w:rPr>
        <w:t>По истечении срока передачи Товара Покупатель вправе отказаться от</w:t>
      </w:r>
      <w:r w:rsidR="00A57972" w:rsidRPr="009C3C8F">
        <w:rPr>
          <w:rFonts w:eastAsia="Times New Roman"/>
          <w:szCs w:val="24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Pr="009C3C8F" w:rsidRDefault="00570176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pacing w:val="3"/>
          <w:szCs w:val="24"/>
          <w:lang w:eastAsia="ru-RU"/>
        </w:rPr>
        <w:t>3.9</w:t>
      </w:r>
      <w:r w:rsidR="00A57972" w:rsidRPr="009C3C8F">
        <w:rPr>
          <w:rFonts w:eastAsia="Times New Roman"/>
          <w:spacing w:val="3"/>
          <w:szCs w:val="24"/>
          <w:lang w:eastAsia="ru-RU"/>
        </w:rPr>
        <w:t>.</w:t>
      </w:r>
      <w:r>
        <w:rPr>
          <w:rFonts w:eastAsia="Times New Roman"/>
          <w:spacing w:val="3"/>
          <w:szCs w:val="24"/>
          <w:lang w:eastAsia="ru-RU"/>
        </w:rPr>
        <w:t xml:space="preserve"> </w:t>
      </w:r>
      <w:r w:rsidR="00A57972" w:rsidRPr="009C3C8F">
        <w:rPr>
          <w:rFonts w:eastAsia="Times New Roman"/>
          <w:spacing w:val="3"/>
          <w:szCs w:val="24"/>
          <w:lang w:eastAsia="ru-RU"/>
        </w:rPr>
        <w:t xml:space="preserve">При некомплектной поставке Товара </w:t>
      </w:r>
      <w:r w:rsidR="00A57972" w:rsidRPr="009C3C8F">
        <w:rPr>
          <w:rFonts w:eastAsia="Times New Roman"/>
          <w:szCs w:val="24"/>
          <w:lang w:eastAsia="ru-RU"/>
        </w:rPr>
        <w:t xml:space="preserve">Поставщик обязан за свой счет доукомплектовать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Товар,</w:t>
      </w:r>
      <w:r w:rsidR="00A57972" w:rsidRPr="009C3C8F">
        <w:rPr>
          <w:rFonts w:eastAsia="Times New Roman"/>
          <w:szCs w:val="24"/>
          <w:lang w:eastAsia="ru-RU"/>
        </w:rPr>
        <w:t xml:space="preserve"> либо </w:t>
      </w:r>
      <w:r w:rsidR="00A57972" w:rsidRPr="009C3C8F">
        <w:rPr>
          <w:rFonts w:eastAsia="Times New Roman"/>
          <w:spacing w:val="2"/>
          <w:szCs w:val="24"/>
          <w:lang w:eastAsia="ru-RU"/>
        </w:rPr>
        <w:t xml:space="preserve">допоставить недостающие документы на него в срок не позднее 10 (десяти) календарных дней с 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даты установления некомплектности </w:t>
      </w:r>
      <w:r w:rsidR="00A46576" w:rsidRPr="009C3C8F">
        <w:rPr>
          <w:rFonts w:eastAsia="Times New Roman"/>
          <w:spacing w:val="-4"/>
          <w:szCs w:val="24"/>
          <w:lang w:eastAsia="ru-RU"/>
        </w:rPr>
        <w:t>Товара,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 либо отсутствия документов. В случае </w:t>
      </w:r>
      <w:r w:rsidR="00A57972" w:rsidRPr="009C3C8F">
        <w:rPr>
          <w:rFonts w:eastAsia="Times New Roman"/>
          <w:szCs w:val="24"/>
          <w:lang w:eastAsia="ru-RU"/>
        </w:rPr>
        <w:t xml:space="preserve">невыполнения данного условия настоящего приложения,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706805" w:rsidRPr="009C3C8F" w:rsidRDefault="00706805" w:rsidP="005650B1">
      <w:pPr>
        <w:shd w:val="clear" w:color="auto" w:fill="FFFFFF"/>
        <w:tabs>
          <w:tab w:val="num" w:pos="0"/>
          <w:tab w:val="left" w:pos="709"/>
        </w:tabs>
        <w:contextualSpacing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9C3C8F">
        <w:rPr>
          <w:color w:val="000000" w:themeColor="text1"/>
          <w:szCs w:val="24"/>
        </w:rPr>
        <w:t>3</w:t>
      </w:r>
      <w:r w:rsidRPr="009C3C8F">
        <w:rPr>
          <w:rFonts w:eastAsia="Times New Roman"/>
          <w:color w:val="000000" w:themeColor="text1"/>
          <w:szCs w:val="24"/>
          <w:lang w:eastAsia="ru-RU"/>
        </w:rPr>
        <w:t>.</w:t>
      </w:r>
      <w:r w:rsidR="00570176">
        <w:rPr>
          <w:rFonts w:eastAsia="Times New Roman"/>
          <w:color w:val="000000" w:themeColor="text1"/>
          <w:szCs w:val="24"/>
          <w:lang w:eastAsia="ru-RU"/>
        </w:rPr>
        <w:t>10</w:t>
      </w:r>
      <w:r w:rsidRPr="009C3C8F">
        <w:rPr>
          <w:rFonts w:eastAsia="Times New Roman"/>
          <w:color w:val="000000" w:themeColor="text1"/>
          <w:szCs w:val="24"/>
          <w:lang w:eastAsia="ru-RU"/>
        </w:rPr>
        <w:t>. Проект Соглашения о технологических гарантиях и штрафных санкциях, которое в дальнейшем будет подписано между Заказчиком (ПАО «Славнефть-ЯНОС») и Производителем/Поставщиком и будет являться неотъемлемой частью Договора поставки (или Приложения к нему) либо Приложением № 4 к валютному Контракту.</w:t>
      </w:r>
    </w:p>
    <w:p w:rsidR="00706805" w:rsidRPr="009C3C8F" w:rsidRDefault="00706805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</w:p>
    <w:p w:rsidR="00A57972" w:rsidRPr="009C3C8F" w:rsidRDefault="00A57972" w:rsidP="005650B1">
      <w:pPr>
        <w:tabs>
          <w:tab w:val="left" w:pos="720"/>
        </w:tabs>
        <w:spacing w:after="120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9C3C8F">
        <w:rPr>
          <w:rFonts w:eastAsia="Times New Roman"/>
          <w:b/>
          <w:i/>
          <w:szCs w:val="24"/>
          <w:lang w:eastAsia="ru-RU"/>
        </w:rPr>
        <w:t>4. Условия оплаты</w:t>
      </w:r>
      <w:r w:rsidR="00CB7ED9">
        <w:rPr>
          <w:rFonts w:eastAsia="Times New Roman"/>
          <w:b/>
          <w:i/>
          <w:szCs w:val="24"/>
          <w:lang w:eastAsia="ru-RU"/>
        </w:rPr>
        <w:t>.</w:t>
      </w:r>
    </w:p>
    <w:p w:rsid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4.1.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</w:t>
      </w:r>
      <w:r w:rsidRPr="001E05A6">
        <w:rPr>
          <w:b/>
          <w:szCs w:val="24"/>
        </w:rPr>
        <w:t>ранее 45 календарных дней и не позднее 60 календарных дней</w:t>
      </w:r>
      <w:r w:rsidRPr="009C3C8F">
        <w:rPr>
          <w:szCs w:val="24"/>
        </w:rPr>
        <w:t xml:space="preserve">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</w:t>
      </w:r>
    </w:p>
    <w:p w:rsidR="00BA1AE8" w:rsidRP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i/>
          <w:szCs w:val="24"/>
          <w:u w:val="single"/>
        </w:rPr>
      </w:pPr>
      <w:r w:rsidRPr="001E05A6">
        <w:rPr>
          <w:i/>
          <w:szCs w:val="24"/>
          <w:u w:val="single"/>
        </w:rPr>
        <w:t xml:space="preserve"> В случае предварительной оплаты Товара будет предусмотрено использование авансового платежа</w:t>
      </w:r>
      <w:r w:rsidR="00E727DE">
        <w:rPr>
          <w:i/>
          <w:szCs w:val="24"/>
          <w:u w:val="single"/>
        </w:rPr>
        <w:t xml:space="preserve"> в следующем порядке</w:t>
      </w:r>
      <w:r w:rsidRPr="001E05A6">
        <w:rPr>
          <w:i/>
          <w:szCs w:val="24"/>
          <w:u w:val="single"/>
        </w:rPr>
        <w:t>:</w:t>
      </w:r>
    </w:p>
    <w:p w:rsidR="00596A25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предоставление </w:t>
      </w:r>
      <w:r w:rsidR="00596A25">
        <w:rPr>
          <w:szCs w:val="24"/>
        </w:rPr>
        <w:t>в составе технической части предложения:</w:t>
      </w:r>
    </w:p>
    <w:p w:rsidR="00BA1AE8" w:rsidRPr="009C3C8F" w:rsidRDefault="00596A25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="00BA1AE8" w:rsidRPr="009C3C8F">
        <w:rPr>
          <w:szCs w:val="24"/>
        </w:rPr>
        <w:t>письма/справки</w:t>
      </w:r>
      <w:r w:rsidR="001E05A6">
        <w:rPr>
          <w:szCs w:val="24"/>
        </w:rPr>
        <w:t xml:space="preserve"> </w:t>
      </w:r>
      <w:r w:rsidR="00BA1AE8" w:rsidRPr="009C3C8F">
        <w:rPr>
          <w:szCs w:val="24"/>
        </w:rPr>
        <w:t xml:space="preserve">из банков с предварительным решением о возможности выпуска </w:t>
      </w:r>
      <w:r w:rsidR="00BA1AE8" w:rsidRPr="001E05A6">
        <w:rPr>
          <w:b/>
          <w:szCs w:val="24"/>
        </w:rPr>
        <w:t>банковской гарантии</w:t>
      </w:r>
      <w:r w:rsidR="00BA1AE8" w:rsidRPr="009C3C8F">
        <w:rPr>
          <w:szCs w:val="24"/>
        </w:rPr>
        <w:t xml:space="preserve"> в пользу ПАО «Славнефть-ЯНОС» </w:t>
      </w:r>
      <w:r w:rsidR="00737E90" w:rsidRPr="009C3C8F">
        <w:rPr>
          <w:szCs w:val="24"/>
        </w:rPr>
        <w:t>электронного сообщения с использованием системы передачи финансовых сообщений (СПФС) или иных каналов телекоммуникационной связи, соответствующей сумме платежа, обеспечивающей возврат Покупателю неотработанной части аванса в случае невыполнения (нарушения) Поставщиком обязательств по настоящему Договору</w:t>
      </w:r>
      <w:r w:rsidR="00BA1AE8" w:rsidRPr="009C3C8F">
        <w:rPr>
          <w:szCs w:val="24"/>
        </w:rPr>
        <w:t>;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         - предоставление письма потенциального контрагента с назначением лица, ответственного за согласование/получение банковской гарантии (ФИО, должность, телефон, электронная почта)</w:t>
      </w:r>
    </w:p>
    <w:p w:rsidR="005650B1" w:rsidRDefault="005650B1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ab/>
        <w:t xml:space="preserve">- </w:t>
      </w:r>
      <w:r w:rsidR="008A10EE">
        <w:rPr>
          <w:szCs w:val="24"/>
        </w:rPr>
        <w:t xml:space="preserve"> б</w:t>
      </w:r>
      <w:r w:rsidRPr="009C3C8F">
        <w:rPr>
          <w:szCs w:val="24"/>
        </w:rPr>
        <w:t xml:space="preserve">анковская гарантия должна быть выдана по форме </w:t>
      </w:r>
      <w:r w:rsidR="001E05A6">
        <w:rPr>
          <w:szCs w:val="24"/>
        </w:rPr>
        <w:t>ПАО «Славнефть-ЯНОС»</w:t>
      </w:r>
    </w:p>
    <w:p w:rsidR="001E05A6" w:rsidRDefault="00CB7ED9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lastRenderedPageBreak/>
        <w:t>Либо.</w:t>
      </w:r>
    </w:p>
    <w:p w:rsidR="00230E51" w:rsidRDefault="00230E51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ab/>
        <w:t xml:space="preserve">- </w:t>
      </w:r>
      <w:r w:rsidR="00B42C64" w:rsidRPr="00B42C64">
        <w:rPr>
          <w:szCs w:val="24"/>
        </w:rPr>
        <w:t>2 вариант: - предоставление договора поручительства по форме ПАО «Славнефть-ЯНОС»</w:t>
      </w:r>
      <w:r w:rsidR="00B42C64">
        <w:rPr>
          <w:szCs w:val="24"/>
        </w:rPr>
        <w:t>.</w:t>
      </w:r>
      <w:bookmarkStart w:id="0" w:name="_GoBack"/>
      <w:bookmarkEnd w:id="0"/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4.2. Покупатель обязуется оплатить Товар в течение не ранее 45 календарных дней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 3.2 настоящего раздела.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4.3. Изменение условий и порядка оплаты возможно по взаимному согласию Сторон, закреплённому в Приложе</w:t>
      </w:r>
      <w:r w:rsidR="00CA73FB">
        <w:rPr>
          <w:szCs w:val="24"/>
        </w:rPr>
        <w:t>нии к Договору поставки (Форма 5</w:t>
      </w:r>
      <w:r w:rsidRPr="009C3C8F">
        <w:rPr>
          <w:szCs w:val="24"/>
        </w:rPr>
        <w:t xml:space="preserve"> «Проект договора и приложения»).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4.4. Стоимость Товара включает: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 стоимость тары, маркировки, погрузки, затрат на транспортировку, консервацию и упаковку, обеспечивающую сохранность товара при погрузочно-разгрузочных работах и транспортировке товара;</w:t>
      </w:r>
    </w:p>
    <w:p w:rsidR="00496411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транспортные и страховые расходы по доставке товара до склада Покупателя по адресу г.</w:t>
      </w:r>
      <w:r w:rsidR="00950B6B" w:rsidRPr="009C3C8F">
        <w:rPr>
          <w:szCs w:val="24"/>
        </w:rPr>
        <w:t xml:space="preserve"> Ярославль, ул. Гагарина, д. 77 (либо Московский проспект 130).</w:t>
      </w:r>
    </w:p>
    <w:p w:rsidR="00A57972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szCs w:val="24"/>
        </w:rPr>
        <w:t>- организацию и проведение всех необходимых пуско-наладочных работ (если это предусмотрено конструкцией), а также таможенных процедур, необходимых для таможенной очистки Товара (в случае поставки Товара на условиях DDP);</w:t>
      </w:r>
    </w:p>
    <w:p w:rsidR="006A7823" w:rsidRDefault="006A7823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BA1AE8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5. Требования к Контрагенту.</w:t>
      </w:r>
    </w:p>
    <w:p w:rsidR="00BA1AE8" w:rsidRDefault="00BA1AE8" w:rsidP="005650B1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u w:val="single"/>
          <w:lang w:eastAsia="ru-RU"/>
        </w:rPr>
      </w:pPr>
      <w:r w:rsidRPr="009C3C8F">
        <w:rPr>
          <w:rFonts w:eastAsia="Times New Roman"/>
          <w:iCs/>
          <w:szCs w:val="24"/>
          <w:lang w:eastAsia="ru-RU"/>
        </w:rPr>
        <w:t>5.1. Документы, перечисленные в таблице ниже необходимо предоставить в Технической части оферты с печатью и подписью</w:t>
      </w:r>
      <w:r w:rsidRPr="009C3C8F">
        <w:rPr>
          <w:rFonts w:eastAsia="Times New Roman"/>
          <w:iCs/>
          <w:szCs w:val="24"/>
          <w:u w:val="single"/>
          <w:lang w:eastAsia="ru-RU"/>
        </w:rPr>
        <w:t>, с переводом на русский язык:</w:t>
      </w:r>
    </w:p>
    <w:p w:rsidR="00596A25" w:rsidRDefault="00596A25" w:rsidP="005650B1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u w:val="single"/>
          <w:lang w:eastAsia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260"/>
        <w:gridCol w:w="3652"/>
      </w:tblGrid>
      <w:tr w:rsidR="00BA1AE8" w:rsidRPr="009C3C8F" w:rsidTr="00596A25">
        <w:trPr>
          <w:trHeight w:val="858"/>
        </w:trPr>
        <w:tc>
          <w:tcPr>
            <w:tcW w:w="675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szCs w:val="24"/>
              </w:rPr>
              <w:tab/>
            </w: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3260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3652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BA1AE8" w:rsidRPr="009C3C8F" w:rsidTr="00596A25">
        <w:trPr>
          <w:trHeight w:val="132"/>
        </w:trPr>
        <w:tc>
          <w:tcPr>
            <w:tcW w:w="675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3652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</w:tr>
      <w:tr w:rsidR="00BA1AE8" w:rsidRPr="009C3C8F" w:rsidTr="00596A25">
        <w:tc>
          <w:tcPr>
            <w:tcW w:w="675" w:type="dxa"/>
            <w:vMerge w:val="restart"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1.</w:t>
            </w: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b/>
                <w:szCs w:val="24"/>
              </w:rPr>
            </w:pPr>
          </w:p>
          <w:p w:rsidR="00BA1AE8" w:rsidRPr="009C3C8F" w:rsidRDefault="00BA1AE8" w:rsidP="0078462A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Для Товара произведенного на территории РФ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Участник закупочной процедуры должен являться Изготовителем Товара или Торговым домом изготовителя или дилером, т.е. иметь эксклюзивное право заниматься сбытовой деятельностью продукции производимой Изготовителем 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Официальное письмо Изготовителя, </w:t>
            </w:r>
            <w:r w:rsidRPr="009C3C8F">
              <w:rPr>
                <w:szCs w:val="24"/>
              </w:rPr>
              <w:lastRenderedPageBreak/>
              <w:t>подтверждающее  право заниматься сбытовой деятельностью продукции изготовителя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Подтверждение статуса торгового дома - наличие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BA1AE8" w:rsidRPr="009C3C8F" w:rsidRDefault="002F1308" w:rsidP="007C4CD3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При этом ПАО «Славнефть-ЯНОС» оставляет за собой право проверить информацию предоставленную Участником </w:t>
            </w:r>
            <w:r w:rsidRPr="009C3C8F">
              <w:rPr>
                <w:szCs w:val="24"/>
              </w:rPr>
              <w:lastRenderedPageBreak/>
              <w:t>закупочной процедуры</w:t>
            </w:r>
          </w:p>
        </w:tc>
      </w:tr>
      <w:tr w:rsidR="00BA1AE8" w:rsidRPr="009C3C8F" w:rsidTr="00596A25">
        <w:trPr>
          <w:trHeight w:val="2400"/>
        </w:trPr>
        <w:tc>
          <w:tcPr>
            <w:tcW w:w="675" w:type="dxa"/>
            <w:vMerge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 xml:space="preserve">Для Товара произведенного вне территории РФ 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участник закупочной процедуры должен являться производителем или официальным эксклюзивным представителем Изготовителя на территории РФ или дилером.</w:t>
            </w: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Официальный документ Изготовителя, подтверждающий статус официального эксклюзивного представителя Изготовителя Товара на территории РФ.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официального эксклюзивного представителя Изготовителя Товара на территории РФ: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При этом ПАО «Славнефть-ЯНОС» оставляет за собой право проверить информацию, предоставленную Участником закупочной процедуры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</w:tc>
      </w:tr>
      <w:tr w:rsidR="00BA1AE8" w:rsidRPr="009C3C8F" w:rsidTr="00596A25">
        <w:trPr>
          <w:trHeight w:val="2680"/>
        </w:trPr>
        <w:tc>
          <w:tcPr>
            <w:tcW w:w="675" w:type="dxa"/>
          </w:tcPr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2.</w:t>
            </w: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Референц лист на поставку аналогичного товара</w:t>
            </w:r>
            <w:r w:rsidR="00950B6B" w:rsidRPr="009C3C8F">
              <w:rPr>
                <w:szCs w:val="24"/>
              </w:rPr>
              <w:t>.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950B6B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Референц лист </w:t>
            </w:r>
            <w:r w:rsidR="00950B6B" w:rsidRPr="009C3C8F">
              <w:rPr>
                <w:szCs w:val="24"/>
              </w:rPr>
              <w:t>на поставку аналогичного Товара.</w:t>
            </w:r>
            <w:r w:rsidRPr="009C3C8F">
              <w:rPr>
                <w:szCs w:val="24"/>
              </w:rPr>
              <w:t xml:space="preserve"> 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Вся информация, указанная в референц-листе должна быть достоверной.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ПАО «Славнефть-ЯНОС» оставляет за собой право проверить информацию, указанную в референц листе по средствам запроса на нефтеперерабатывающие предприятия отрасли.</w:t>
            </w:r>
          </w:p>
        </w:tc>
      </w:tr>
    </w:tbl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  <w:r w:rsidRPr="009C3C8F">
        <w:rPr>
          <w:rFonts w:eastAsia="Times New Roman"/>
          <w:b/>
          <w:szCs w:val="24"/>
          <w:lang w:eastAsia="ru-RU"/>
        </w:rPr>
        <w:t>6.  Особые условия:</w:t>
      </w: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b/>
          <w:szCs w:val="24"/>
        </w:rPr>
      </w:pPr>
      <w:r w:rsidRPr="009C3C8F">
        <w:rPr>
          <w:b/>
          <w:szCs w:val="24"/>
        </w:rPr>
        <w:t>6.1. В технической части оферты обязательно должно быть отражено:</w:t>
      </w: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b/>
          <w:szCs w:val="24"/>
        </w:rPr>
      </w:pPr>
      <w:r w:rsidRPr="009C3C8F">
        <w:rPr>
          <w:b/>
          <w:szCs w:val="24"/>
        </w:rPr>
        <w:t>1. Техническое предложение в соответствии с прилагаемыми ТЗ.</w:t>
      </w:r>
    </w:p>
    <w:p w:rsidR="00BA1AE8" w:rsidRDefault="00BA1AE8" w:rsidP="00BA1AE8">
      <w:pPr>
        <w:autoSpaceDE w:val="0"/>
        <w:autoSpaceDN w:val="0"/>
        <w:adjustRightInd w:val="0"/>
        <w:jc w:val="both"/>
        <w:rPr>
          <w:b/>
          <w:color w:val="000000" w:themeColor="text1"/>
          <w:szCs w:val="24"/>
        </w:rPr>
      </w:pPr>
      <w:r w:rsidRPr="009C3C8F">
        <w:rPr>
          <w:b/>
          <w:color w:val="000000" w:themeColor="text1"/>
          <w:szCs w:val="24"/>
        </w:rPr>
        <w:t>2. Заполненный Проект «</w:t>
      </w:r>
      <w:r w:rsidRPr="009C3C8F">
        <w:rPr>
          <w:b/>
          <w:smallCaps/>
          <w:color w:val="000000" w:themeColor="text1"/>
          <w:szCs w:val="24"/>
        </w:rPr>
        <w:t>ГАРАНТИЙНОЕ СОГЛАШЕНИЕ О ТЕХНОЛОГИЧЕСКИХ ГАРАНТИЯХ И ОТВЕТСТВЕННОСТИ ПРОИЗВОДИТЕЛЯ ЗА ИХ НЕСОБЛЮДЕНИЕ</w:t>
      </w:r>
      <w:r w:rsidRPr="009C3C8F">
        <w:rPr>
          <w:b/>
          <w:color w:val="000000" w:themeColor="text1"/>
          <w:szCs w:val="24"/>
        </w:rPr>
        <w:t>».</w:t>
      </w:r>
    </w:p>
    <w:p w:rsidR="00496411" w:rsidRPr="009C3C8F" w:rsidRDefault="00496411" w:rsidP="00BA1AE8">
      <w:pPr>
        <w:autoSpaceDE w:val="0"/>
        <w:autoSpaceDN w:val="0"/>
        <w:adjustRightInd w:val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3. Заполненное приложение к Техническому заданию.</w:t>
      </w:r>
    </w:p>
    <w:p w:rsidR="00A57972" w:rsidRDefault="00A57972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Pr="009C3C8F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D92443" w:rsidRDefault="00D92443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5D4760" w:rsidRPr="009C3C8F" w:rsidRDefault="005D4760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  <w:r w:rsidRPr="009C3C8F">
        <w:rPr>
          <w:szCs w:val="24"/>
        </w:rPr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E342CA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szCs w:val="24"/>
              </w:rP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proofErr w:type="spellStart"/>
            <w:r w:rsidRPr="00E342CA">
              <w:rPr>
                <w:szCs w:val="24"/>
              </w:rP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«     »</w:t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  <w:t>г.</w:t>
            </w:r>
          </w:p>
        </w:tc>
      </w:tr>
      <w:tr w:rsidR="005D4760" w:rsidRPr="00E342CA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contextualSpacing/>
              <w:jc w:val="center"/>
              <w:rPr>
                <w:b/>
                <w:bCs/>
                <w:szCs w:val="24"/>
              </w:rPr>
            </w:pPr>
            <w:r w:rsidRPr="00E342CA">
              <w:rPr>
                <w:bCs/>
                <w:i/>
                <w:iCs/>
                <w:szCs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</w:t>
            </w:r>
            <w:proofErr w:type="spellStart"/>
            <w:r w:rsidRPr="00E342CA">
              <w:rPr>
                <w:i/>
                <w:iCs/>
                <w:szCs w:val="24"/>
              </w:rPr>
              <w:t>ф.и.о.</w:t>
            </w:r>
            <w:proofErr w:type="spellEnd"/>
            <w:r w:rsidRPr="00E342CA">
              <w:rPr>
                <w:i/>
                <w:iCs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(дата)</w:t>
            </w:r>
          </w:p>
        </w:tc>
      </w:tr>
    </w:tbl>
    <w:p w:rsidR="00C21FA1" w:rsidRPr="00E342CA" w:rsidRDefault="00B42C64" w:rsidP="00BA1AE8">
      <w:pPr>
        <w:rPr>
          <w:szCs w:val="24"/>
        </w:rPr>
      </w:pPr>
    </w:p>
    <w:sectPr w:rsidR="00C21FA1" w:rsidRPr="00E342CA" w:rsidSect="00916818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43F"/>
    <w:multiLevelType w:val="hybridMultilevel"/>
    <w:tmpl w:val="7A82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B5DD7"/>
    <w:multiLevelType w:val="hybridMultilevel"/>
    <w:tmpl w:val="95124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03AC7"/>
    <w:multiLevelType w:val="hybridMultilevel"/>
    <w:tmpl w:val="39083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2F340BC"/>
    <w:multiLevelType w:val="hybridMultilevel"/>
    <w:tmpl w:val="6BAC1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72"/>
    <w:rsid w:val="000114EF"/>
    <w:rsid w:val="00012B03"/>
    <w:rsid w:val="00027A2F"/>
    <w:rsid w:val="00072686"/>
    <w:rsid w:val="00085FF0"/>
    <w:rsid w:val="000922E3"/>
    <w:rsid w:val="000B7E9C"/>
    <w:rsid w:val="000C38D7"/>
    <w:rsid w:val="000C6041"/>
    <w:rsid w:val="000E437A"/>
    <w:rsid w:val="0012685D"/>
    <w:rsid w:val="00127106"/>
    <w:rsid w:val="00143920"/>
    <w:rsid w:val="001714F9"/>
    <w:rsid w:val="001C1009"/>
    <w:rsid w:val="001E05A6"/>
    <w:rsid w:val="001E574F"/>
    <w:rsid w:val="00230E51"/>
    <w:rsid w:val="002538EF"/>
    <w:rsid w:val="002E12A8"/>
    <w:rsid w:val="002F1308"/>
    <w:rsid w:val="00310828"/>
    <w:rsid w:val="00344BD1"/>
    <w:rsid w:val="00347609"/>
    <w:rsid w:val="00371FB7"/>
    <w:rsid w:val="00405D8E"/>
    <w:rsid w:val="004109E3"/>
    <w:rsid w:val="00442790"/>
    <w:rsid w:val="00496411"/>
    <w:rsid w:val="004B5D2D"/>
    <w:rsid w:val="00512F59"/>
    <w:rsid w:val="00560A40"/>
    <w:rsid w:val="005650B1"/>
    <w:rsid w:val="00565C19"/>
    <w:rsid w:val="00570176"/>
    <w:rsid w:val="00572FB4"/>
    <w:rsid w:val="00596A25"/>
    <w:rsid w:val="005C2533"/>
    <w:rsid w:val="005C2989"/>
    <w:rsid w:val="005D4760"/>
    <w:rsid w:val="005F265F"/>
    <w:rsid w:val="006236D2"/>
    <w:rsid w:val="006A3DE7"/>
    <w:rsid w:val="006A7823"/>
    <w:rsid w:val="006D366E"/>
    <w:rsid w:val="006E5DDC"/>
    <w:rsid w:val="006F79E6"/>
    <w:rsid w:val="00706805"/>
    <w:rsid w:val="00737E90"/>
    <w:rsid w:val="00782F08"/>
    <w:rsid w:val="0079508B"/>
    <w:rsid w:val="007A798C"/>
    <w:rsid w:val="007B743F"/>
    <w:rsid w:val="007C168E"/>
    <w:rsid w:val="007C4CD3"/>
    <w:rsid w:val="008535E5"/>
    <w:rsid w:val="00861C66"/>
    <w:rsid w:val="00863606"/>
    <w:rsid w:val="008A10EE"/>
    <w:rsid w:val="008D3B7D"/>
    <w:rsid w:val="008E53EE"/>
    <w:rsid w:val="00916818"/>
    <w:rsid w:val="00926CC5"/>
    <w:rsid w:val="00950077"/>
    <w:rsid w:val="00950B6B"/>
    <w:rsid w:val="00993EC6"/>
    <w:rsid w:val="009C3C8F"/>
    <w:rsid w:val="009E5294"/>
    <w:rsid w:val="00A1250B"/>
    <w:rsid w:val="00A46576"/>
    <w:rsid w:val="00A57972"/>
    <w:rsid w:val="00B22164"/>
    <w:rsid w:val="00B269F3"/>
    <w:rsid w:val="00B32262"/>
    <w:rsid w:val="00B40305"/>
    <w:rsid w:val="00B42C64"/>
    <w:rsid w:val="00B7266F"/>
    <w:rsid w:val="00BA0378"/>
    <w:rsid w:val="00BA1AE8"/>
    <w:rsid w:val="00BC3B82"/>
    <w:rsid w:val="00BC71FF"/>
    <w:rsid w:val="00C5316C"/>
    <w:rsid w:val="00CA73FB"/>
    <w:rsid w:val="00CB7ED9"/>
    <w:rsid w:val="00CC48B8"/>
    <w:rsid w:val="00CD00A4"/>
    <w:rsid w:val="00CF09FB"/>
    <w:rsid w:val="00D23D7A"/>
    <w:rsid w:val="00D34963"/>
    <w:rsid w:val="00D53391"/>
    <w:rsid w:val="00D53874"/>
    <w:rsid w:val="00D66136"/>
    <w:rsid w:val="00D839E6"/>
    <w:rsid w:val="00D92443"/>
    <w:rsid w:val="00DA2B2E"/>
    <w:rsid w:val="00DB56B7"/>
    <w:rsid w:val="00DB77BA"/>
    <w:rsid w:val="00DD00C5"/>
    <w:rsid w:val="00E12804"/>
    <w:rsid w:val="00E1715D"/>
    <w:rsid w:val="00E342CA"/>
    <w:rsid w:val="00E45708"/>
    <w:rsid w:val="00E54E8C"/>
    <w:rsid w:val="00E727DE"/>
    <w:rsid w:val="00EE70BB"/>
    <w:rsid w:val="00F007CA"/>
    <w:rsid w:val="00F126C8"/>
    <w:rsid w:val="00F146EE"/>
    <w:rsid w:val="00F21448"/>
    <w:rsid w:val="00F567C5"/>
    <w:rsid w:val="00F6572B"/>
    <w:rsid w:val="00F70671"/>
    <w:rsid w:val="00F93DC8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059E"/>
  <w15:docId w15:val="{9411BA1E-024E-4CA3-BE64-4947EFB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A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221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5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Грибанова Юлия Евгеньевна</cp:lastModifiedBy>
  <cp:revision>67</cp:revision>
  <cp:lastPrinted>2024-03-15T05:48:00Z</cp:lastPrinted>
  <dcterms:created xsi:type="dcterms:W3CDTF">2019-07-10T14:41:00Z</dcterms:created>
  <dcterms:modified xsi:type="dcterms:W3CDTF">2024-03-28T05:53:00Z</dcterms:modified>
</cp:coreProperties>
</file>